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XSpec="center" w:tblpY="1890"/>
        <w:tblW w:w="10476" w:type="dxa"/>
        <w:tblLook w:val="04A0" w:firstRow="1" w:lastRow="0" w:firstColumn="1" w:lastColumn="0" w:noHBand="0" w:noVBand="1"/>
      </w:tblPr>
      <w:tblGrid>
        <w:gridCol w:w="2302"/>
        <w:gridCol w:w="2692"/>
        <w:gridCol w:w="2788"/>
        <w:gridCol w:w="2694"/>
      </w:tblGrid>
      <w:tr w:rsidR="00A82793" w:rsidTr="00C514F6">
        <w:trPr>
          <w:trHeight w:val="140"/>
        </w:trPr>
        <w:tc>
          <w:tcPr>
            <w:tcW w:w="10476" w:type="dxa"/>
            <w:gridSpan w:val="4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 xml:space="preserve">Assessment grid – 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Geo Skills: Photographic Interpretation</w:t>
            </w:r>
          </w:p>
          <w:p w:rsidR="00A82793" w:rsidRPr="0046561E" w:rsidRDefault="00A82793" w:rsidP="006E315F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 xml:space="preserve">Skills: </w:t>
            </w:r>
            <w:r w:rsidRPr="0046561E">
              <w:rPr>
                <w:rFonts w:asciiTheme="minorHAnsi" w:eastAsiaTheme="minorHAnsi" w:hAnsiTheme="minorHAnsi"/>
                <w:color w:val="FF0000"/>
                <w:sz w:val="16"/>
                <w:szCs w:val="22"/>
              </w:rPr>
              <w:t>State/Knowledge</w:t>
            </w: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 xml:space="preserve">, </w:t>
            </w:r>
            <w:r w:rsidRPr="0046561E">
              <w:rPr>
                <w:rFonts w:asciiTheme="minorHAnsi" w:eastAsiaTheme="minorHAnsi" w:hAnsiTheme="minorHAnsi"/>
                <w:color w:val="0070C0"/>
                <w:sz w:val="16"/>
                <w:szCs w:val="22"/>
              </w:rPr>
              <w:t>Describe/Comprehension</w:t>
            </w: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 xml:space="preserve">, </w:t>
            </w:r>
            <w:r w:rsidRPr="0046561E">
              <w:rPr>
                <w:rFonts w:asciiTheme="minorHAnsi" w:eastAsiaTheme="minorHAnsi" w:hAnsiTheme="minorHAnsi"/>
                <w:color w:val="ED7D31" w:themeColor="accent2"/>
                <w:sz w:val="16"/>
                <w:szCs w:val="22"/>
              </w:rPr>
              <w:t>explain/application</w:t>
            </w: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 xml:space="preserve">, </w:t>
            </w:r>
            <w:r w:rsidRPr="0046561E">
              <w:rPr>
                <w:rFonts w:asciiTheme="minorHAnsi" w:eastAsiaTheme="minorHAnsi" w:hAnsiTheme="minorHAnsi"/>
                <w:color w:val="525252" w:themeColor="accent3" w:themeShade="80"/>
                <w:sz w:val="16"/>
                <w:szCs w:val="22"/>
              </w:rPr>
              <w:t>evaluate</w:t>
            </w:r>
          </w:p>
        </w:tc>
      </w:tr>
      <w:tr w:rsidR="00A82793" w:rsidTr="00C514F6">
        <w:trPr>
          <w:trHeight w:val="132"/>
        </w:trPr>
        <w:tc>
          <w:tcPr>
            <w:tcW w:w="10476" w:type="dxa"/>
            <w:gridSpan w:val="4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Subject: Geography                                          Year:    7                        Topic/module/theme: Settlements</w:t>
            </w:r>
          </w:p>
        </w:tc>
      </w:tr>
      <w:tr w:rsidR="00A82793" w:rsidTr="00C514F6">
        <w:trPr>
          <w:trHeight w:val="273"/>
        </w:trPr>
        <w:tc>
          <w:tcPr>
            <w:tcW w:w="2302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color w:val="FF0000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KS4 target direction</w:t>
            </w:r>
          </w:p>
        </w:tc>
        <w:tc>
          <w:tcPr>
            <w:tcW w:w="2692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4</w:t>
            </w:r>
          </w:p>
        </w:tc>
        <w:tc>
          <w:tcPr>
            <w:tcW w:w="2788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6</w:t>
            </w:r>
          </w:p>
        </w:tc>
        <w:tc>
          <w:tcPr>
            <w:tcW w:w="2694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8(9)</w:t>
            </w:r>
          </w:p>
        </w:tc>
      </w:tr>
      <w:tr w:rsidR="00A82793" w:rsidTr="00C514F6">
        <w:trPr>
          <w:trHeight w:val="554"/>
        </w:trPr>
        <w:tc>
          <w:tcPr>
            <w:tcW w:w="2302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Advanced</w:t>
            </w:r>
          </w:p>
        </w:tc>
        <w:tc>
          <w:tcPr>
            <w:tcW w:w="2692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Enrichment/extension – reaching, or part of, next pathway →</w:t>
            </w:r>
          </w:p>
          <w:p w:rsidR="0021035A" w:rsidRPr="0046561E" w:rsidRDefault="00A82793" w:rsidP="0021035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sz w:val="16"/>
              </w:rPr>
              <w:t>Features of work may include:</w:t>
            </w:r>
            <w:r w:rsidR="0021035A" w:rsidRPr="0046561E">
              <w:rPr>
                <w:rFonts w:cs="Times New Roman"/>
                <w:sz w:val="16"/>
              </w:rPr>
              <w:t xml:space="preserve"> You have explained why your site is better than at least 1 of the other sites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</w:p>
        </w:tc>
        <w:tc>
          <w:tcPr>
            <w:tcW w:w="2788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Enrichment/extension– reaching, or part of, next pathway →</w:t>
            </w:r>
          </w:p>
          <w:p w:rsidR="0021035A" w:rsidRPr="0046561E" w:rsidRDefault="00A82793" w:rsidP="0021035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sz w:val="16"/>
              </w:rPr>
              <w:t>Features of work may include:</w:t>
            </w:r>
            <w:r w:rsidR="0021035A" w:rsidRPr="0046561E">
              <w:rPr>
                <w:sz w:val="16"/>
              </w:rPr>
              <w:t xml:space="preserve"> </w:t>
            </w:r>
            <w:r w:rsidR="0021035A" w:rsidRPr="0046561E">
              <w:rPr>
                <w:rFonts w:cs="Times New Roman"/>
                <w:sz w:val="16"/>
              </w:rPr>
              <w:t xml:space="preserve"> You have described some of the negative aspects of your site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</w:p>
        </w:tc>
        <w:tc>
          <w:tcPr>
            <w:tcW w:w="2694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Enrichment/extension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Features of work may include:</w:t>
            </w:r>
          </w:p>
          <w:p w:rsidR="0021035A" w:rsidRPr="0046561E" w:rsidRDefault="0021035A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</w:p>
          <w:p w:rsidR="0021035A" w:rsidRPr="0046561E" w:rsidRDefault="0021035A" w:rsidP="0021035A">
            <w:pPr>
              <w:pStyle w:val="ListParagraph"/>
              <w:numPr>
                <w:ilvl w:val="0"/>
                <w:numId w:val="1"/>
              </w:numPr>
              <w:rPr>
                <w:sz w:val="16"/>
              </w:rPr>
            </w:pPr>
            <w:r w:rsidRPr="0046561E">
              <w:rPr>
                <w:sz w:val="16"/>
              </w:rPr>
              <w:t>Predicts future problems with site</w:t>
            </w:r>
          </w:p>
        </w:tc>
      </w:tr>
      <w:tr w:rsidR="00A82793" w:rsidTr="00C514F6">
        <w:trPr>
          <w:trHeight w:val="968"/>
        </w:trPr>
        <w:tc>
          <w:tcPr>
            <w:tcW w:w="2302" w:type="dxa"/>
            <w:shd w:val="clear" w:color="auto" w:fill="CAF9BF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Secure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i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i/>
                <w:sz w:val="16"/>
                <w:szCs w:val="22"/>
              </w:rPr>
              <w:t>Students must achieve competence in all statements before being judged ‘Secure’</w:t>
            </w:r>
          </w:p>
        </w:tc>
        <w:tc>
          <w:tcPr>
            <w:tcW w:w="2692" w:type="dxa"/>
            <w:shd w:val="clear" w:color="auto" w:fill="CAF9BF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 xml:space="preserve">Secure 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The student can:</w:t>
            </w:r>
          </w:p>
          <w:p w:rsidR="00A82793" w:rsidRPr="0046561E" w:rsidRDefault="00A82793" w:rsidP="00A827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16"/>
                <w:szCs w:val="20"/>
              </w:rPr>
            </w:pPr>
            <w:r w:rsidRPr="0046561E">
              <w:rPr>
                <w:rFonts w:cs="Arial"/>
                <w:sz w:val="16"/>
                <w:szCs w:val="20"/>
              </w:rPr>
              <w:t>You have described all of the sites</w:t>
            </w:r>
          </w:p>
          <w:p w:rsidR="00A82793" w:rsidRPr="0046561E" w:rsidRDefault="00A82793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rFonts w:cs="Times New Roman"/>
                <w:sz w:val="16"/>
              </w:rPr>
              <w:t>You have used occasional key words</w:t>
            </w:r>
          </w:p>
          <w:p w:rsidR="006E315F" w:rsidRPr="0046561E" w:rsidRDefault="006E315F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rFonts w:cs="Times New Roman"/>
                <w:sz w:val="16"/>
              </w:rPr>
              <w:t>You have picked one of the sites</w:t>
            </w:r>
          </w:p>
          <w:p w:rsidR="006E315F" w:rsidRPr="0046561E" w:rsidRDefault="006F22FA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rFonts w:cs="Times New Roman"/>
                <w:sz w:val="16"/>
              </w:rPr>
              <w:t>You have given an undeveloped reason for your choice</w:t>
            </w:r>
          </w:p>
          <w:p w:rsidR="00A82793" w:rsidRPr="0046561E" w:rsidRDefault="00A82793" w:rsidP="0021035A">
            <w:pPr>
              <w:contextualSpacing/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</w:p>
        </w:tc>
        <w:tc>
          <w:tcPr>
            <w:tcW w:w="2788" w:type="dxa"/>
            <w:shd w:val="clear" w:color="auto" w:fill="CAF9BF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Secure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The student can:</w:t>
            </w:r>
          </w:p>
          <w:p w:rsidR="00A82793" w:rsidRPr="0046561E" w:rsidRDefault="00A82793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rFonts w:cs="Times New Roman"/>
                <w:sz w:val="16"/>
              </w:rPr>
              <w:t>You have described at least 1 benefit of the site you have chosen</w:t>
            </w:r>
          </w:p>
          <w:p w:rsidR="00A82793" w:rsidRPr="0046561E" w:rsidRDefault="00A82793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rFonts w:cs="Times New Roman"/>
                <w:sz w:val="16"/>
              </w:rPr>
              <w:t>You have used keywords throughout your answer</w:t>
            </w:r>
          </w:p>
          <w:p w:rsidR="00A82793" w:rsidRPr="0046561E" w:rsidRDefault="00A82793" w:rsidP="0021035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rFonts w:cs="Times New Roman"/>
                <w:sz w:val="16"/>
              </w:rPr>
              <w:t>You have explained why your site is better th</w:t>
            </w:r>
            <w:r w:rsidR="0021035A" w:rsidRPr="0046561E">
              <w:rPr>
                <w:rFonts w:cs="Times New Roman"/>
                <w:sz w:val="16"/>
              </w:rPr>
              <w:t>an at least 1 of the other sites.</w:t>
            </w:r>
          </w:p>
        </w:tc>
        <w:tc>
          <w:tcPr>
            <w:tcW w:w="2694" w:type="dxa"/>
            <w:shd w:val="clear" w:color="auto" w:fill="CAF9BF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 xml:space="preserve">Secure 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The student can:</w:t>
            </w:r>
          </w:p>
          <w:p w:rsidR="00A82793" w:rsidRPr="0046561E" w:rsidRDefault="00A82793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rFonts w:cs="Times New Roman"/>
                <w:sz w:val="16"/>
              </w:rPr>
              <w:t>You have explained the benefits of several features of your site</w:t>
            </w:r>
          </w:p>
          <w:p w:rsidR="00A82793" w:rsidRPr="0046561E" w:rsidRDefault="00A82793" w:rsidP="00A827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rFonts w:cs="Times New Roman"/>
                <w:sz w:val="16"/>
              </w:rPr>
              <w:t>You have explained clearly why you didn’t pick the other sites</w:t>
            </w:r>
          </w:p>
          <w:p w:rsidR="00A82793" w:rsidRPr="0046561E" w:rsidRDefault="00A82793" w:rsidP="0021035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</w:rPr>
            </w:pPr>
            <w:r w:rsidRPr="0046561E">
              <w:rPr>
                <w:rFonts w:cs="Times New Roman"/>
                <w:sz w:val="16"/>
              </w:rPr>
              <w:t>You have</w:t>
            </w:r>
            <w:bookmarkStart w:id="0" w:name="_GoBack"/>
            <w:bookmarkEnd w:id="0"/>
            <w:r w:rsidRPr="0046561E">
              <w:rPr>
                <w:rFonts w:cs="Times New Roman"/>
                <w:sz w:val="16"/>
              </w:rPr>
              <w:t xml:space="preserve"> described some of the negative aspects of your site</w:t>
            </w:r>
          </w:p>
        </w:tc>
      </w:tr>
      <w:tr w:rsidR="00A82793" w:rsidTr="00C514F6">
        <w:trPr>
          <w:trHeight w:val="273"/>
        </w:trPr>
        <w:tc>
          <w:tcPr>
            <w:tcW w:w="2302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Developing</w:t>
            </w:r>
          </w:p>
        </w:tc>
        <w:tc>
          <w:tcPr>
            <w:tcW w:w="2692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Mostly secure – one or more gaps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For example:</w:t>
            </w:r>
          </w:p>
          <w:p w:rsidR="00A82793" w:rsidRPr="0046561E" w:rsidRDefault="00A82793" w:rsidP="00A82793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46561E">
              <w:rPr>
                <w:sz w:val="16"/>
              </w:rPr>
              <w:t>Described 1 site only</w:t>
            </w:r>
          </w:p>
          <w:p w:rsidR="00A82793" w:rsidRPr="0046561E" w:rsidRDefault="0021035A" w:rsidP="00A82793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46561E">
              <w:rPr>
                <w:sz w:val="16"/>
              </w:rPr>
              <w:t>Basic description/not geographical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</w:p>
        </w:tc>
        <w:tc>
          <w:tcPr>
            <w:tcW w:w="2788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Mostly secure – one or more gaps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For example:</w:t>
            </w:r>
          </w:p>
          <w:p w:rsidR="0021035A" w:rsidRPr="0046561E" w:rsidRDefault="0021035A" w:rsidP="0021035A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46561E">
              <w:rPr>
                <w:sz w:val="16"/>
              </w:rPr>
              <w:t xml:space="preserve">Explanation contains non-geographical points </w:t>
            </w:r>
            <w:proofErr w:type="spellStart"/>
            <w:r w:rsidRPr="0046561E">
              <w:rPr>
                <w:sz w:val="16"/>
              </w:rPr>
              <w:t>eg</w:t>
            </w:r>
            <w:proofErr w:type="spellEnd"/>
            <w:r w:rsidRPr="0046561E">
              <w:rPr>
                <w:sz w:val="16"/>
              </w:rPr>
              <w:t xml:space="preserve"> nice view on hill</w:t>
            </w:r>
          </w:p>
        </w:tc>
        <w:tc>
          <w:tcPr>
            <w:tcW w:w="2694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Mostly secure – one or more gaps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For example:</w:t>
            </w:r>
          </w:p>
          <w:p w:rsidR="0021035A" w:rsidRPr="0046561E" w:rsidRDefault="0021035A" w:rsidP="0021035A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46561E">
              <w:rPr>
                <w:sz w:val="16"/>
              </w:rPr>
              <w:t>Only compares to one other site</w:t>
            </w:r>
          </w:p>
        </w:tc>
      </w:tr>
      <w:tr w:rsidR="00A82793" w:rsidTr="00C514F6">
        <w:trPr>
          <w:trHeight w:val="273"/>
        </w:trPr>
        <w:tc>
          <w:tcPr>
            <w:tcW w:w="2302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Beginning</w:t>
            </w:r>
          </w:p>
        </w:tc>
        <w:tc>
          <w:tcPr>
            <w:tcW w:w="2692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Significant gaps</w:t>
            </w:r>
          </w:p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</w:p>
        </w:tc>
        <w:tc>
          <w:tcPr>
            <w:tcW w:w="2788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Significant gaps</w:t>
            </w:r>
          </w:p>
        </w:tc>
        <w:tc>
          <w:tcPr>
            <w:tcW w:w="2694" w:type="dxa"/>
          </w:tcPr>
          <w:p w:rsidR="00A82793" w:rsidRPr="0046561E" w:rsidRDefault="00A82793" w:rsidP="00C514F6">
            <w:pPr>
              <w:jc w:val="left"/>
              <w:rPr>
                <w:rFonts w:asciiTheme="minorHAnsi" w:eastAsiaTheme="minorHAnsi" w:hAnsiTheme="minorHAnsi"/>
                <w:sz w:val="16"/>
                <w:szCs w:val="22"/>
              </w:rPr>
            </w:pPr>
            <w:r w:rsidRPr="0046561E">
              <w:rPr>
                <w:rFonts w:asciiTheme="minorHAnsi" w:eastAsiaTheme="minorHAnsi" w:hAnsiTheme="minorHAnsi"/>
                <w:sz w:val="16"/>
                <w:szCs w:val="22"/>
              </w:rPr>
              <w:t>Significant gaps</w:t>
            </w:r>
          </w:p>
        </w:tc>
      </w:tr>
    </w:tbl>
    <w:p w:rsidR="0057134E" w:rsidRDefault="004656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8C89C" wp14:editId="4CD4D626">
                <wp:simplePos x="0" y="0"/>
                <wp:positionH relativeFrom="column">
                  <wp:posOffset>-466725</wp:posOffset>
                </wp:positionH>
                <wp:positionV relativeFrom="paragraph">
                  <wp:posOffset>5876925</wp:posOffset>
                </wp:positionV>
                <wp:extent cx="6638925" cy="34671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1E" w:rsidRPr="0046561E" w:rsidRDefault="0046561E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 xml:space="preserve">Student Response: </w:t>
                            </w:r>
                            <w:r>
                              <w:rPr>
                                <w:sz w:val="30"/>
                              </w:rPr>
                              <w:softHyphen/>
                            </w:r>
                            <w:r>
                              <w:rPr>
                                <w:sz w:val="30"/>
                              </w:rPr>
                              <w:softHyphen/>
                              <w:t>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8C89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6.75pt;margin-top:462.75pt;width:522.75pt;height:2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" fillcolor="white [3201]" strokeweight=".5pt">
                <v:textbox>
                  <w:txbxContent>
                    <w:p w:rsidR="0046561E" w:rsidRPr="0046561E" w:rsidRDefault="0046561E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 xml:space="preserve">Student Response: </w:t>
                      </w:r>
                      <w:r>
                        <w:rPr>
                          <w:sz w:val="30"/>
                        </w:rPr>
                        <w:softHyphen/>
                      </w:r>
                      <w:r>
                        <w:rPr>
                          <w:sz w:val="30"/>
                        </w:rPr>
                        <w:softHyphen/>
                        <w:t>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958DF" wp14:editId="4B83124B">
                <wp:simplePos x="0" y="0"/>
                <wp:positionH relativeFrom="column">
                  <wp:posOffset>2790825</wp:posOffset>
                </wp:positionH>
                <wp:positionV relativeFrom="paragraph">
                  <wp:posOffset>4943475</wp:posOffset>
                </wp:positionV>
                <wp:extent cx="3381375" cy="8191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1E" w:rsidRDefault="0046561E">
                            <w:r>
                              <w:t>You need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958DF" id="Text Box 5" o:spid="_x0000_s1027" type="#_x0000_t202" style="position:absolute;left:0;text-align:left;margin-left:219.75pt;margin-top:389.25pt;width:266.25pt;height:64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" fillcolor="white [3201]" strokeweight=".5pt">
                <v:textbox>
                  <w:txbxContent>
                    <w:p w:rsidR="0046561E" w:rsidRDefault="0046561E">
                      <w:r>
                        <w:t>You need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4943475</wp:posOffset>
                </wp:positionV>
                <wp:extent cx="3209925" cy="819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1E" w:rsidRDefault="0046561E">
                            <w:r>
                              <w:t>Teacher Feedback: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left:0;text-align:left;margin-left:-36.75pt;margin-top:389.25pt;width:252.7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" fillcolor="white [3201]" strokeweight=".5pt">
                <v:textbox>
                  <w:txbxContent>
                    <w:p w:rsidR="0046561E" w:rsidRDefault="0046561E">
                      <w:r>
                        <w:t>Teacher Feedback: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3334C" wp14:editId="0603C93F">
                <wp:simplePos x="0" y="0"/>
                <wp:positionH relativeFrom="column">
                  <wp:posOffset>2105025</wp:posOffset>
                </wp:positionH>
                <wp:positionV relativeFrom="paragraph">
                  <wp:posOffset>-123825</wp:posOffset>
                </wp:positionV>
                <wp:extent cx="152400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1E" w:rsidRDefault="0046561E">
                            <w:r>
                              <w:t>Target Pathway: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3334C" id="Text Box 2" o:spid="_x0000_s1029" type="#_x0000_t202" style="position:absolute;left:0;text-align:left;margin-left:165.75pt;margin-top:-9.75pt;width:120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" fillcolor="white [3201]" strokeweight=".5pt">
                <v:textbox>
                  <w:txbxContent>
                    <w:p w:rsidR="0046561E" w:rsidRDefault="0046561E">
                      <w:r>
                        <w:t>Target Pathway: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DA741" wp14:editId="0DC64767">
                <wp:simplePos x="0" y="0"/>
                <wp:positionH relativeFrom="column">
                  <wp:posOffset>3971925</wp:posOffset>
                </wp:positionH>
                <wp:positionV relativeFrom="paragraph">
                  <wp:posOffset>-133350</wp:posOffset>
                </wp:positionV>
                <wp:extent cx="2200275" cy="3619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1E" w:rsidRDefault="0046561E">
                            <w:r>
                              <w:t>Baseline Test Grade: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DA741" id="Text Box 3" o:spid="_x0000_s1030" type="#_x0000_t202" style="position:absolute;left:0;text-align:left;margin-left:312.75pt;margin-top:-10.5pt;width:173.25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" fillcolor="white [3201]" strokeweight=".5pt">
                <v:textbox>
                  <w:txbxContent>
                    <w:p w:rsidR="0046561E" w:rsidRDefault="0046561E">
                      <w:r>
                        <w:t>Baseline Test Grade: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-123825</wp:posOffset>
                </wp:positionV>
                <wp:extent cx="2200275" cy="361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1E" w:rsidRDefault="0046561E">
                            <w: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1" type="#_x0000_t202" style="position:absolute;left:0;text-align:left;margin-left:-36.75pt;margin-top:-9.75pt;width:173.2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" fillcolor="white [3201]" strokeweight=".5pt">
                <v:textbox>
                  <w:txbxContent>
                    <w:p w:rsidR="0046561E" w:rsidRDefault="0046561E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1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A0F07"/>
    <w:multiLevelType w:val="hybridMultilevel"/>
    <w:tmpl w:val="6BAA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A5342C"/>
    <w:multiLevelType w:val="hybridMultilevel"/>
    <w:tmpl w:val="DDCA0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E3583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4E182F"/>
    <w:multiLevelType w:val="hybridMultilevel"/>
    <w:tmpl w:val="DF7AE1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0B"/>
    <w:rsid w:val="0021035A"/>
    <w:rsid w:val="0030790B"/>
    <w:rsid w:val="0046561E"/>
    <w:rsid w:val="006E315F"/>
    <w:rsid w:val="006F22FA"/>
    <w:rsid w:val="008C328D"/>
    <w:rsid w:val="009303F3"/>
    <w:rsid w:val="00A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E68DF-F114-46E1-9221-79F45C0C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793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8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79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EA54FE-9FDF-466C-A8C7-24B251D87BA2}"/>
</file>

<file path=customXml/itemProps2.xml><?xml version="1.0" encoding="utf-8"?>
<ds:datastoreItem xmlns:ds="http://schemas.openxmlformats.org/officeDocument/2006/customXml" ds:itemID="{771A26AB-753C-4DB4-9FEA-589A832C162D}"/>
</file>

<file path=customXml/itemProps3.xml><?xml version="1.0" encoding="utf-8"?>
<ds:datastoreItem xmlns:ds="http://schemas.openxmlformats.org/officeDocument/2006/customXml" ds:itemID="{10F9DF33-33D9-4407-B199-354470FF3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Adrian.Harvey</dc:creator>
  <cp:keywords/>
  <dc:description/>
  <cp:lastModifiedBy>Adrian.Harvey</cp:lastModifiedBy>
  <cp:revision>2</cp:revision>
  <dcterms:created xsi:type="dcterms:W3CDTF">2017-11-14T18:15:00Z</dcterms:created>
  <dcterms:modified xsi:type="dcterms:W3CDTF">2017-11-14T18:15:00Z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653400</vt:r8>
  </property>
</Properties>
</file>