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09E208FD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9B0FA2">
              <w:rPr>
                <w:rFonts w:cstheme="minorHAnsi"/>
                <w:b/>
                <w:sz w:val="20"/>
                <w:szCs w:val="20"/>
              </w:rPr>
              <w:t>8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 xml:space="preserve">: </w:t>
            </w:r>
            <w:r w:rsidR="009B0FA2">
              <w:rPr>
                <w:rFonts w:cstheme="minorHAnsi"/>
                <w:b/>
                <w:sz w:val="20"/>
                <w:szCs w:val="20"/>
              </w:rPr>
              <w:t>A Shop Selling Speec</w:t>
            </w:r>
            <w:r w:rsidR="00AE4EB0">
              <w:rPr>
                <w:rFonts w:cstheme="minorHAnsi"/>
                <w:b/>
                <w:sz w:val="20"/>
                <w:szCs w:val="20"/>
              </w:rPr>
              <w:t>h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553F05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553F05" w:rsidRPr="00553F05" w:rsidRDefault="00553F05" w:rsidP="00CB137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553F05" w:rsidRPr="00553F05" w:rsidRDefault="00553F05" w:rsidP="00CB137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29DA9EEA" w14:textId="77777777" w:rsidR="00DE6F0C" w:rsidRDefault="00DE6F0C" w:rsidP="00DE6F0C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562C25B" w14:textId="01475D80" w:rsidR="00DE6F0C" w:rsidRPr="00DE6F0C" w:rsidRDefault="00DE6F0C" w:rsidP="00DE6F0C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08C6D782" w14:textId="77777777" w:rsidR="00DE6F0C" w:rsidRPr="001C3B80" w:rsidRDefault="00DE6F0C" w:rsidP="00DE6F0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54AEE545" w14:textId="0352C750" w:rsidR="00DE6F0C" w:rsidRPr="00DE6F0C" w:rsidRDefault="00DE6F0C" w:rsidP="00DE6F0C">
            <w:pPr>
              <w:pStyle w:val="ListParagraph"/>
              <w:numPr>
                <w:ilvl w:val="0"/>
                <w:numId w:val="1"/>
              </w:numPr>
              <w:rPr>
                <w:rFonts w:eastAsia="Calibri" w:cstheme="minorHAnsi"/>
                <w:sz w:val="16"/>
                <w:szCs w:val="16"/>
              </w:rPr>
            </w:pPr>
            <w:r w:rsidRPr="00DE6F0C">
              <w:rPr>
                <w:rFonts w:eastAsia="Calibri" w:cstheme="minorHAnsi"/>
                <w:sz w:val="16"/>
                <w:szCs w:val="16"/>
              </w:rPr>
              <w:t xml:space="preserve">Reliable member of the </w:t>
            </w:r>
            <w:r w:rsidR="009C3BB4" w:rsidRPr="00DE6F0C">
              <w:rPr>
                <w:rFonts w:eastAsia="Calibri" w:cstheme="minorHAnsi"/>
                <w:sz w:val="16"/>
                <w:szCs w:val="16"/>
              </w:rPr>
              <w:t>group -</w:t>
            </w:r>
            <w:r w:rsidRPr="00DE6F0C">
              <w:rPr>
                <w:rFonts w:eastAsia="Calibri" w:cstheme="minorHAnsi"/>
                <w:sz w:val="16"/>
                <w:szCs w:val="16"/>
              </w:rPr>
              <w:t xml:space="preserve"> actively listening to and taking part in creative conversation. </w:t>
            </w:r>
          </w:p>
          <w:p w14:paraId="549E7922" w14:textId="77777777" w:rsidR="00DE6F0C" w:rsidRPr="001C3B80" w:rsidRDefault="00DE6F0C" w:rsidP="00DE6F0C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5E99EADC" w14:textId="398820C4" w:rsidR="00DE6F0C" w:rsidRPr="001C3B80" w:rsidRDefault="00D77F93" w:rsidP="00DE6F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 </w:t>
            </w:r>
            <w:r w:rsidR="00120FF1">
              <w:rPr>
                <w:rFonts w:cstheme="minorHAnsi"/>
                <w:sz w:val="16"/>
                <w:szCs w:val="16"/>
              </w:rPr>
              <w:t xml:space="preserve">either physical or vocal skills (such as eye contact or </w:t>
            </w:r>
            <w:r w:rsidR="00AD07AA">
              <w:rPr>
                <w:rFonts w:cstheme="minorHAnsi"/>
                <w:sz w:val="16"/>
                <w:szCs w:val="16"/>
              </w:rPr>
              <w:t xml:space="preserve">tone) to create moments of tension in performance. </w:t>
            </w:r>
          </w:p>
          <w:p w14:paraId="51D3EE23" w14:textId="77777777" w:rsidR="00DE6F0C" w:rsidRDefault="00DE6F0C" w:rsidP="00DE6F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 xml:space="preserve">Maintains concentration in performance. </w:t>
            </w:r>
          </w:p>
          <w:p w14:paraId="2224F073" w14:textId="1CD37397" w:rsidR="00AD07AA" w:rsidRPr="001C3B80" w:rsidRDefault="00AD07AA" w:rsidP="00DE6F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Contribute to </w:t>
            </w:r>
            <w:r w:rsidR="001114DD">
              <w:rPr>
                <w:rFonts w:cstheme="minorHAnsi"/>
                <w:sz w:val="16"/>
                <w:szCs w:val="16"/>
              </w:rPr>
              <w:t xml:space="preserve">group </w:t>
            </w:r>
            <w:r>
              <w:rPr>
                <w:rFonts w:cstheme="minorHAnsi"/>
                <w:sz w:val="16"/>
                <w:szCs w:val="16"/>
              </w:rPr>
              <w:t>discussion</w:t>
            </w:r>
            <w:r w:rsidR="001114DD">
              <w:rPr>
                <w:rFonts w:cstheme="minorHAnsi"/>
                <w:sz w:val="16"/>
                <w:szCs w:val="16"/>
              </w:rPr>
              <w:t xml:space="preserve"> of themes in the play</w:t>
            </w:r>
          </w:p>
          <w:p w14:paraId="66CB617E" w14:textId="77777777" w:rsidR="00DE6F0C" w:rsidRPr="001C3B80" w:rsidRDefault="00DE6F0C" w:rsidP="00DE6F0C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29CA28BA" w14:textId="1D0405C1" w:rsidR="001114DD" w:rsidRPr="001114DD" w:rsidRDefault="00DE6F0C" w:rsidP="00DE6F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Describes how </w:t>
            </w:r>
            <w:r w:rsidR="001114DD">
              <w:rPr>
                <w:rFonts w:eastAsia="Calibri" w:cstheme="minorHAnsi"/>
                <w:sz w:val="16"/>
                <w:szCs w:val="16"/>
              </w:rPr>
              <w:t xml:space="preserve">physical or vocal skills are used to create character or tension in performance giving examples. </w:t>
            </w:r>
            <w:r w:rsidRPr="001C3B80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2A3F24ED" w14:textId="4CA144EB" w:rsidR="001114DD" w:rsidRPr="001114DD" w:rsidRDefault="001114DD" w:rsidP="00DE6F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>identifies</w:t>
            </w:r>
            <w:r w:rsidR="00DE6F0C" w:rsidRPr="001C3B80">
              <w:rPr>
                <w:rFonts w:eastAsia="Calibri" w:cstheme="minorHAnsi"/>
                <w:sz w:val="16"/>
                <w:szCs w:val="16"/>
              </w:rPr>
              <w:t xml:space="preserve"> where/when drama techniques have been used with some use of key words.</w:t>
            </w:r>
          </w:p>
          <w:p w14:paraId="33606932" w14:textId="02AC622E" w:rsidR="00553F05" w:rsidRPr="00553F05" w:rsidRDefault="00DE6F0C" w:rsidP="00DE6F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>Shares basic but workable targets.</w:t>
            </w:r>
          </w:p>
        </w:tc>
        <w:tc>
          <w:tcPr>
            <w:tcW w:w="4590" w:type="dxa"/>
            <w:shd w:val="clear" w:color="auto" w:fill="CAF9BF"/>
          </w:tcPr>
          <w:p w14:paraId="7B2AA4D6" w14:textId="77777777" w:rsidR="009C3BB4" w:rsidRDefault="009C3BB4" w:rsidP="009C3BB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2E029623" w14:textId="77777777" w:rsidR="009C3BB4" w:rsidRPr="00DE6F0C" w:rsidRDefault="009C3BB4" w:rsidP="009C3BB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344681E0" w14:textId="77777777" w:rsidR="009C3BB4" w:rsidRPr="001C3B80" w:rsidRDefault="009C3BB4" w:rsidP="009C3BB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0FF13AF4" w14:textId="6B8FF049" w:rsidR="009C3BB4" w:rsidRPr="00DE6F0C" w:rsidRDefault="00EB49D3" w:rsidP="009C3BB4">
            <w:pPr>
              <w:pStyle w:val="ListParagraph"/>
              <w:numPr>
                <w:ilvl w:val="0"/>
                <w:numId w:val="1"/>
              </w:num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Key </w:t>
            </w:r>
            <w:r w:rsidRPr="00DE6F0C">
              <w:rPr>
                <w:rFonts w:eastAsia="Calibri" w:cstheme="minorHAnsi"/>
                <w:sz w:val="16"/>
                <w:szCs w:val="16"/>
              </w:rPr>
              <w:t>member</w:t>
            </w:r>
            <w:r w:rsidR="009C3BB4" w:rsidRPr="00DE6F0C">
              <w:rPr>
                <w:rFonts w:eastAsia="Calibri" w:cstheme="minorHAnsi"/>
                <w:sz w:val="16"/>
                <w:szCs w:val="16"/>
              </w:rPr>
              <w:t xml:space="preserve"> of the group </w:t>
            </w:r>
            <w:r>
              <w:rPr>
                <w:rFonts w:eastAsia="Calibri" w:cstheme="minorHAnsi"/>
                <w:sz w:val="16"/>
                <w:szCs w:val="16"/>
              </w:rPr>
              <w:t>–</w:t>
            </w:r>
            <w:r w:rsidR="009C3BB4" w:rsidRPr="00DE6F0C"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sz w:val="16"/>
                <w:szCs w:val="16"/>
              </w:rPr>
              <w:t>suggestin</w:t>
            </w:r>
            <w:r w:rsidR="00996BDA">
              <w:rPr>
                <w:rFonts w:eastAsia="Calibri" w:cstheme="minorHAnsi"/>
                <w:sz w:val="16"/>
                <w:szCs w:val="16"/>
              </w:rPr>
              <w:t>g</w:t>
            </w:r>
            <w:r>
              <w:rPr>
                <w:rFonts w:eastAsia="Calibri" w:cstheme="minorHAnsi"/>
                <w:sz w:val="16"/>
                <w:szCs w:val="16"/>
              </w:rPr>
              <w:t xml:space="preserve"> ideas for development of performance and making clear links to themes of the play. </w:t>
            </w:r>
          </w:p>
          <w:p w14:paraId="346F6E8B" w14:textId="77777777" w:rsidR="009C3BB4" w:rsidRPr="001C3B80" w:rsidRDefault="009C3BB4" w:rsidP="009C3BB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31F0A469" w14:textId="70BC46B7" w:rsidR="009C3BB4" w:rsidRPr="001C3B80" w:rsidRDefault="009C3BB4" w:rsidP="009C3B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 </w:t>
            </w:r>
            <w:r w:rsidR="00EB49D3">
              <w:rPr>
                <w:rFonts w:cstheme="minorHAnsi"/>
                <w:sz w:val="16"/>
                <w:szCs w:val="16"/>
              </w:rPr>
              <w:t>both</w:t>
            </w:r>
            <w:r>
              <w:rPr>
                <w:rFonts w:cstheme="minorHAnsi"/>
                <w:sz w:val="16"/>
                <w:szCs w:val="16"/>
              </w:rPr>
              <w:t xml:space="preserve"> physical or vocal skills (such as eye contact or tone) to create tension in performance</w:t>
            </w:r>
            <w:r w:rsidR="00EB49D3">
              <w:rPr>
                <w:rFonts w:cstheme="minorHAnsi"/>
                <w:sz w:val="16"/>
                <w:szCs w:val="16"/>
              </w:rPr>
              <w:t xml:space="preserve"> and demonstrate a clear character.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C62FE04" w14:textId="77777777" w:rsidR="00EB49D3" w:rsidRDefault="00EB49D3" w:rsidP="009C3B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Focused performance is engaging </w:t>
            </w:r>
          </w:p>
          <w:p w14:paraId="6D897C49" w14:textId="4D4EFE10" w:rsidR="009C3BB4" w:rsidRPr="001C3B80" w:rsidRDefault="009C3BB4" w:rsidP="009C3B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Contribute to group discussion of themes in the play</w:t>
            </w:r>
            <w:r w:rsidR="00EB49D3">
              <w:rPr>
                <w:rFonts w:cstheme="minorHAnsi"/>
                <w:sz w:val="16"/>
                <w:szCs w:val="16"/>
              </w:rPr>
              <w:t xml:space="preserve"> and how these can be conveyed in performance. </w:t>
            </w:r>
          </w:p>
          <w:p w14:paraId="4E71F1A2" w14:textId="77777777" w:rsidR="009C3BB4" w:rsidRPr="001C3B80" w:rsidRDefault="009C3BB4" w:rsidP="009C3BB4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44FAA19" w14:textId="14531870" w:rsidR="009C3BB4" w:rsidRPr="001114DD" w:rsidRDefault="009C3BB4" w:rsidP="009C3B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Describes how </w:t>
            </w:r>
            <w:r w:rsidR="00EB49D3">
              <w:rPr>
                <w:rFonts w:eastAsia="Calibri" w:cstheme="minorHAnsi"/>
                <w:sz w:val="16"/>
                <w:szCs w:val="16"/>
              </w:rPr>
              <w:t xml:space="preserve">performance </w:t>
            </w:r>
            <w:r>
              <w:rPr>
                <w:rFonts w:eastAsia="Calibri" w:cstheme="minorHAnsi"/>
                <w:sz w:val="16"/>
                <w:szCs w:val="16"/>
              </w:rPr>
              <w:t>skills are used to create character or tension in performance giving</w:t>
            </w:r>
            <w:r w:rsidR="00EB49D3">
              <w:rPr>
                <w:rFonts w:eastAsia="Calibri" w:cstheme="minorHAnsi"/>
                <w:sz w:val="16"/>
                <w:szCs w:val="16"/>
              </w:rPr>
              <w:t xml:space="preserve"> analytical</w:t>
            </w:r>
            <w:r>
              <w:rPr>
                <w:rFonts w:eastAsia="Calibri" w:cstheme="minorHAnsi"/>
                <w:sz w:val="16"/>
                <w:szCs w:val="16"/>
              </w:rPr>
              <w:t xml:space="preserve"> examples. </w:t>
            </w:r>
            <w:r w:rsidRPr="001C3B80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238889D0" w14:textId="77777777" w:rsidR="00EB49D3" w:rsidRPr="00EB49D3" w:rsidRDefault="009C3BB4" w:rsidP="009C3B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identifies where/when drama techniques have been used with use of key </w:t>
            </w:r>
            <w:r w:rsidR="00EB49D3">
              <w:rPr>
                <w:rFonts w:eastAsia="Calibri" w:cstheme="minorHAnsi"/>
                <w:sz w:val="16"/>
                <w:szCs w:val="16"/>
              </w:rPr>
              <w:t xml:space="preserve">vocabulary </w:t>
            </w:r>
          </w:p>
          <w:p w14:paraId="59C4D090" w14:textId="073C59EF" w:rsidR="00553F05" w:rsidRPr="00EB49D3" w:rsidRDefault="00EB49D3" w:rsidP="00EB49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="009C3BB4"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5762115A" w14:textId="77777777" w:rsidR="00EB49D3" w:rsidRDefault="00EB49D3" w:rsidP="00EB49D3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84082C8" w14:textId="77777777" w:rsidR="00EB49D3" w:rsidRPr="00DE6F0C" w:rsidRDefault="00EB49D3" w:rsidP="00EB49D3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0DE631BD" w14:textId="77777777" w:rsidR="00EB49D3" w:rsidRPr="001C3B80" w:rsidRDefault="00EB49D3" w:rsidP="00EB49D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530ED588" w14:textId="59F40D64" w:rsidR="00EB49D3" w:rsidRPr="00DE6F0C" w:rsidRDefault="00996BDA" w:rsidP="00EB49D3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Integral </w:t>
            </w:r>
            <w:r w:rsidR="00EB49D3" w:rsidRPr="00DE6F0C">
              <w:rPr>
                <w:rFonts w:eastAsia="Calibri" w:cstheme="minorHAnsi"/>
                <w:sz w:val="16"/>
                <w:szCs w:val="16"/>
              </w:rPr>
              <w:t xml:space="preserve">member of the group </w:t>
            </w:r>
            <w:r w:rsidR="00EB49D3">
              <w:rPr>
                <w:rFonts w:eastAsia="Calibri" w:cstheme="minorHAnsi"/>
                <w:sz w:val="16"/>
                <w:szCs w:val="16"/>
              </w:rPr>
              <w:t>–</w:t>
            </w:r>
            <w:r w:rsidR="00EB49D3" w:rsidRPr="00DE6F0C"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sz w:val="16"/>
                <w:szCs w:val="16"/>
              </w:rPr>
              <w:t xml:space="preserve">alongside suggesting ideas is able to refine and </w:t>
            </w:r>
            <w:r w:rsidR="00A00C91">
              <w:rPr>
                <w:rFonts w:eastAsia="Calibri" w:cstheme="minorHAnsi"/>
                <w:sz w:val="16"/>
                <w:szCs w:val="16"/>
              </w:rPr>
              <w:t xml:space="preserve">develop making informed choices linking to the themes of the play and beyond. </w:t>
            </w:r>
          </w:p>
          <w:p w14:paraId="7B22B33F" w14:textId="77777777" w:rsidR="00EB49D3" w:rsidRPr="001C3B80" w:rsidRDefault="00EB49D3" w:rsidP="00EB49D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D4366DA" w14:textId="698605D7" w:rsidR="00EB49D3" w:rsidRPr="001C3B80" w:rsidRDefault="00EB49D3" w:rsidP="00EB49D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Use</w:t>
            </w:r>
            <w:r w:rsidR="00A00C91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00C91">
              <w:rPr>
                <w:rFonts w:cstheme="minorHAnsi"/>
                <w:sz w:val="16"/>
                <w:szCs w:val="16"/>
              </w:rPr>
              <w:t xml:space="preserve">performance skills </w:t>
            </w:r>
            <w:r>
              <w:rPr>
                <w:rFonts w:cstheme="minorHAnsi"/>
                <w:sz w:val="16"/>
                <w:szCs w:val="16"/>
              </w:rPr>
              <w:t>to create tension</w:t>
            </w:r>
            <w:r w:rsidR="00A00C91">
              <w:rPr>
                <w:rFonts w:cstheme="minorHAnsi"/>
                <w:sz w:val="16"/>
                <w:szCs w:val="16"/>
              </w:rPr>
              <w:t xml:space="preserve"> to impact and audience</w:t>
            </w:r>
            <w:r>
              <w:rPr>
                <w:rFonts w:cstheme="minorHAnsi"/>
                <w:sz w:val="16"/>
                <w:szCs w:val="16"/>
              </w:rPr>
              <w:t xml:space="preserve"> and demonstrate </w:t>
            </w:r>
            <w:r w:rsidR="00FE0464">
              <w:rPr>
                <w:rFonts w:cstheme="minorHAnsi"/>
                <w:sz w:val="16"/>
                <w:szCs w:val="16"/>
              </w:rPr>
              <w:t xml:space="preserve">a complete </w:t>
            </w:r>
            <w:r>
              <w:rPr>
                <w:rFonts w:cstheme="minorHAnsi"/>
                <w:sz w:val="16"/>
                <w:szCs w:val="16"/>
              </w:rPr>
              <w:t xml:space="preserve">character. </w:t>
            </w:r>
          </w:p>
          <w:p w14:paraId="1DCDB9D9" w14:textId="7098BC08" w:rsidR="00EB49D3" w:rsidRDefault="00EB49D3" w:rsidP="00EB49D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Focused performance is engaging </w:t>
            </w:r>
            <w:r w:rsidR="00FE0464">
              <w:rPr>
                <w:rFonts w:cstheme="minorHAnsi"/>
                <w:sz w:val="16"/>
                <w:szCs w:val="16"/>
              </w:rPr>
              <w:t xml:space="preserve">and has a clear rapport with other performers. </w:t>
            </w:r>
          </w:p>
          <w:p w14:paraId="785F8F06" w14:textId="25A13EF6" w:rsidR="00EB49D3" w:rsidRPr="001C3B80" w:rsidRDefault="00EB49D3" w:rsidP="00EB49D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Contribute</w:t>
            </w:r>
            <w:r w:rsidR="00FE0464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 xml:space="preserve"> to group discussion of themes in the play and how these can be conveyed in performance</w:t>
            </w:r>
            <w:r w:rsidR="00FE0464">
              <w:rPr>
                <w:rFonts w:cstheme="minorHAnsi"/>
                <w:sz w:val="16"/>
                <w:szCs w:val="16"/>
              </w:rPr>
              <w:t xml:space="preserve"> as a performer and director. </w:t>
            </w:r>
          </w:p>
          <w:p w14:paraId="04FEC72E" w14:textId="77777777" w:rsidR="00EB49D3" w:rsidRPr="001C3B80" w:rsidRDefault="00EB49D3" w:rsidP="00EB49D3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3D2BD5B3" w14:textId="7A218EC3" w:rsidR="00EB49D3" w:rsidRPr="001114DD" w:rsidRDefault="00EB49D3" w:rsidP="00EB4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Describes how </w:t>
            </w:r>
            <w:r>
              <w:rPr>
                <w:rFonts w:eastAsia="Calibri" w:cstheme="minorHAnsi"/>
                <w:sz w:val="16"/>
                <w:szCs w:val="16"/>
              </w:rPr>
              <w:t>performance skills are used to create character</w:t>
            </w:r>
            <w:r w:rsidR="00FE0464">
              <w:rPr>
                <w:rFonts w:eastAsia="Calibri" w:cstheme="minorHAnsi"/>
                <w:sz w:val="16"/>
                <w:szCs w:val="16"/>
              </w:rPr>
              <w:t>,</w:t>
            </w:r>
            <w:r>
              <w:rPr>
                <w:rFonts w:eastAsia="Calibri" w:cstheme="minorHAnsi"/>
                <w:sz w:val="16"/>
                <w:szCs w:val="16"/>
              </w:rPr>
              <w:t xml:space="preserve"> tension </w:t>
            </w:r>
            <w:r w:rsidR="00572FE4">
              <w:rPr>
                <w:rFonts w:eastAsia="Calibri" w:cstheme="minorHAnsi"/>
                <w:sz w:val="16"/>
                <w:szCs w:val="16"/>
              </w:rPr>
              <w:t xml:space="preserve">and communicate their own interpretations - </w:t>
            </w:r>
            <w:r>
              <w:rPr>
                <w:rFonts w:eastAsia="Calibri" w:cstheme="minorHAnsi"/>
                <w:sz w:val="16"/>
                <w:szCs w:val="16"/>
              </w:rPr>
              <w:t xml:space="preserve"> giving analytical examples.</w:t>
            </w:r>
          </w:p>
          <w:p w14:paraId="55B21163" w14:textId="33950AE7" w:rsidR="00EB49D3" w:rsidRPr="00EB49D3" w:rsidRDefault="00EB49D3" w:rsidP="00EB4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identifies where/when drama techniques have been used with use of key </w:t>
            </w:r>
            <w:r>
              <w:rPr>
                <w:rFonts w:eastAsia="Calibri" w:cstheme="minorHAnsi"/>
                <w:sz w:val="16"/>
                <w:szCs w:val="16"/>
              </w:rPr>
              <w:t xml:space="preserve">vocabulary </w:t>
            </w:r>
            <w:r w:rsidR="00572FE4">
              <w:rPr>
                <w:rFonts w:eastAsia="Calibri" w:cstheme="minorHAnsi"/>
                <w:sz w:val="16"/>
                <w:szCs w:val="16"/>
              </w:rPr>
              <w:t>and evaluates effectiveness</w:t>
            </w:r>
          </w:p>
          <w:p w14:paraId="6D2881D8" w14:textId="0461C4BD" w:rsidR="00553F05" w:rsidRPr="00553F05" w:rsidRDefault="00EB49D3" w:rsidP="00EB4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 w:rsidR="00572FE4">
              <w:rPr>
                <w:rFonts w:eastAsia="Calibri" w:cstheme="minorHAnsi"/>
                <w:sz w:val="16"/>
                <w:szCs w:val="16"/>
              </w:rPr>
              <w:t>specific development</w:t>
            </w:r>
            <w:r>
              <w:rPr>
                <w:rFonts w:eastAsia="Calibri" w:cstheme="minorHAnsi"/>
                <w:sz w:val="16"/>
                <w:szCs w:val="16"/>
              </w:rPr>
              <w:t xml:space="preserve"> targets </w:t>
            </w:r>
            <w:r w:rsidR="00572FE4">
              <w:rPr>
                <w:rFonts w:eastAsia="Calibri" w:cstheme="minorHAnsi"/>
                <w:sz w:val="16"/>
                <w:szCs w:val="16"/>
              </w:rPr>
              <w:t>(self and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1114DD"/>
    <w:rsid w:val="00120FF1"/>
    <w:rsid w:val="00313B47"/>
    <w:rsid w:val="004B5CC7"/>
    <w:rsid w:val="00553F05"/>
    <w:rsid w:val="00572FE4"/>
    <w:rsid w:val="00593CC6"/>
    <w:rsid w:val="0065165B"/>
    <w:rsid w:val="008A4314"/>
    <w:rsid w:val="00977BFA"/>
    <w:rsid w:val="00987B79"/>
    <w:rsid w:val="00996BDA"/>
    <w:rsid w:val="009B0FA2"/>
    <w:rsid w:val="009C3BB4"/>
    <w:rsid w:val="00A00C91"/>
    <w:rsid w:val="00AD07AA"/>
    <w:rsid w:val="00AE4EB0"/>
    <w:rsid w:val="00D77F93"/>
    <w:rsid w:val="00DC26D5"/>
    <w:rsid w:val="00DE6F0C"/>
    <w:rsid w:val="00EB49D3"/>
    <w:rsid w:val="00EE4352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9D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D29F8-715C-4632-AE27-402697958073}"/>
</file>

<file path=customXml/itemProps2.xml><?xml version="1.0" encoding="utf-8"?>
<ds:datastoreItem xmlns:ds="http://schemas.openxmlformats.org/officeDocument/2006/customXml" ds:itemID="{6443F30D-A76D-4511-B405-3BB97BB33D8F}"/>
</file>

<file path=customXml/itemProps3.xml><?xml version="1.0" encoding="utf-8"?>
<ds:datastoreItem xmlns:ds="http://schemas.openxmlformats.org/officeDocument/2006/customXml" ds:itemID="{133D86D1-9582-476D-8ED2-BA5C4D680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17</cp:revision>
  <dcterms:created xsi:type="dcterms:W3CDTF">2021-11-14T19:18:00Z</dcterms:created>
  <dcterms:modified xsi:type="dcterms:W3CDTF">2021-11-14T20:31:00Z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