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BA78" w14:textId="1396DC61" w:rsidR="00363BA6" w:rsidRDefault="00363BA6" w:rsidP="00363BA6">
      <w:r>
        <w:t>Y11-12 3D Design Transition Work 202</w:t>
      </w:r>
      <w:r w:rsidR="00B40CDA">
        <w:t>5</w:t>
      </w:r>
    </w:p>
    <w:p w14:paraId="1D263504" w14:textId="38008E67" w:rsidR="00363BA6" w:rsidRDefault="00363BA6" w:rsidP="00363BA6">
      <w:r>
        <w:t xml:space="preserve">We are very pleased you have chosen 3D design. The course is quite different to the DT GCSE you may have done this year and is closer in structure to an Art GCSE – This will be explained in further detail once we start the course properly. </w:t>
      </w:r>
    </w:p>
    <w:p w14:paraId="31C72CA0" w14:textId="5B9147E9" w:rsidR="00363BA6" w:rsidRDefault="00363BA6" w:rsidP="00363BA6">
      <w:r>
        <w:t xml:space="preserve">It is a very creative course where you will learn and practice a range of different and processes including hand tools and workshop machinery. You will develop your drawing skills and practical making skills creating a range of products and follow a design brief. In the final term of Y12 you will write your own design brief, create your own project and refine your skills. You all have different situations at home and varying degrees of resources to hand. Hopefully, </w:t>
      </w:r>
      <w:proofErr w:type="gramStart"/>
      <w:r>
        <w:t>you  have</w:t>
      </w:r>
      <w:proofErr w:type="gramEnd"/>
      <w:r>
        <w:t xml:space="preserve"> access to computers as you will need to carry some research.</w:t>
      </w:r>
    </w:p>
    <w:p w14:paraId="6191819E" w14:textId="6F8092C7" w:rsidR="00363BA6" w:rsidRDefault="00363BA6" w:rsidP="00363BA6">
      <w:proofErr w:type="gramStart"/>
      <w:r>
        <w:t>So</w:t>
      </w:r>
      <w:proofErr w:type="gramEnd"/>
      <w:r>
        <w:t xml:space="preserve"> for </w:t>
      </w:r>
      <w:proofErr w:type="gramStart"/>
      <w:r>
        <w:t>now</w:t>
      </w:r>
      <w:proofErr w:type="gramEnd"/>
      <w:r>
        <w:t xml:space="preserve"> we are going to start by working on a ‘mini project’ which will use some of the skills needed for the course.</w:t>
      </w:r>
    </w:p>
    <w:p w14:paraId="26268821" w14:textId="77777777" w:rsidR="00363BA6" w:rsidRDefault="00363BA6" w:rsidP="00363BA6">
      <w:r>
        <w:t>Design Brief:</w:t>
      </w:r>
    </w:p>
    <w:p w14:paraId="2F412BE3" w14:textId="6B20444B" w:rsidR="00363BA6" w:rsidRDefault="00363BA6" w:rsidP="00363BA6">
      <w:r>
        <w:t>You have been commissioned to design a storage solution based on ancient traditions and cultures.</w:t>
      </w:r>
    </w:p>
    <w:p w14:paraId="605B2B74" w14:textId="370214D6" w:rsidR="00363BA6" w:rsidRDefault="00363BA6" w:rsidP="00363BA6">
      <w:r>
        <w:t>You have the choose of:</w:t>
      </w:r>
    </w:p>
    <w:p w14:paraId="54D35470" w14:textId="2C25F1CD" w:rsidR="00363BA6" w:rsidRDefault="00363BA6" w:rsidP="00363BA6">
      <w:r>
        <w:t xml:space="preserve">Viking/Nordic </w:t>
      </w:r>
      <w:r w:rsidR="00F6590D">
        <w:t xml:space="preserve">                </w:t>
      </w:r>
      <w:r>
        <w:t xml:space="preserve">African </w:t>
      </w:r>
      <w:r w:rsidR="00F6590D">
        <w:t xml:space="preserve">                  </w:t>
      </w:r>
      <w:r>
        <w:t xml:space="preserve">Japanese </w:t>
      </w:r>
      <w:r w:rsidR="00F6590D">
        <w:t xml:space="preserve">                 </w:t>
      </w:r>
      <w:r>
        <w:t xml:space="preserve">Aztec </w:t>
      </w:r>
      <w:r w:rsidR="00F6590D">
        <w:t xml:space="preserve">          </w:t>
      </w:r>
      <w:r>
        <w:t xml:space="preserve">Greek/Roman </w:t>
      </w:r>
    </w:p>
    <w:p w14:paraId="4DE7FE13" w14:textId="259057FE" w:rsidR="00363BA6" w:rsidRDefault="00F6590D" w:rsidP="00363BA6">
      <w:r>
        <w:t xml:space="preserve">                                                                                 </w:t>
      </w:r>
      <w:r w:rsidR="00363BA6">
        <w:t xml:space="preserve">Egyptian </w:t>
      </w:r>
    </w:p>
    <w:p w14:paraId="2380F5F3" w14:textId="77777777" w:rsidR="00F6590D" w:rsidRDefault="00F6590D" w:rsidP="00363BA6"/>
    <w:p w14:paraId="29D4BCBB" w14:textId="77777777" w:rsidR="00F6590D" w:rsidRDefault="00F6590D" w:rsidP="00363BA6"/>
    <w:p w14:paraId="00CF563B" w14:textId="311322B4" w:rsidR="00363BA6" w:rsidRDefault="00F6590D" w:rsidP="00363BA6">
      <w:r>
        <w:t>Task –</w:t>
      </w:r>
      <w:r w:rsidR="00363BA6">
        <w:t xml:space="preserve"> Research</w:t>
      </w:r>
    </w:p>
    <w:p w14:paraId="01E72634" w14:textId="77777777" w:rsidR="00F6590D" w:rsidRDefault="00363BA6" w:rsidP="00363BA6">
      <w:r>
        <w:t xml:space="preserve">• Design Driver Mood Board – this is the inspiration for your product. </w:t>
      </w:r>
    </w:p>
    <w:p w14:paraId="1D2F8656" w14:textId="031F9754" w:rsidR="00363BA6" w:rsidRDefault="00363BA6" w:rsidP="00363BA6">
      <w:r>
        <w:t>Collect a wide range of images that are going to guide and inspire your design work. Think about aesthetic quality, colour palettes, textures and materials. Present them in an attractive</w:t>
      </w:r>
      <w:r w:rsidR="00F6590D">
        <w:t xml:space="preserve"> </w:t>
      </w:r>
      <w:r>
        <w:t xml:space="preserve">way. </w:t>
      </w:r>
    </w:p>
    <w:p w14:paraId="4341549A" w14:textId="77777777" w:rsidR="00363BA6" w:rsidRDefault="00363BA6" w:rsidP="00363BA6">
      <w:r>
        <w:t xml:space="preserve">These can be presented either digitally or on paper/board </w:t>
      </w:r>
    </w:p>
    <w:p w14:paraId="775FBCD9" w14:textId="3C577D19" w:rsidR="00E06594" w:rsidRDefault="00363BA6" w:rsidP="00363BA6">
      <w:r>
        <w:t>See an example below based around nature:</w:t>
      </w:r>
    </w:p>
    <w:p w14:paraId="64BA87BD" w14:textId="77777777" w:rsidR="00F6590D" w:rsidRDefault="00F6590D" w:rsidP="00363BA6"/>
    <w:p w14:paraId="1C290AC0" w14:textId="293F1C2A" w:rsidR="00F6590D" w:rsidRDefault="00F6590D" w:rsidP="00363BA6">
      <w:r>
        <w:rPr>
          <w:noProof/>
        </w:rPr>
        <w:lastRenderedPageBreak/>
        <w:drawing>
          <wp:inline distT="0" distB="0" distL="0" distR="0" wp14:anchorId="6D7C42B2" wp14:editId="08C6CB4E">
            <wp:extent cx="4073946" cy="3056588"/>
            <wp:effectExtent l="0" t="5715" r="0" b="0"/>
            <wp:docPr id="747152194" name="Picture 2" descr="A close 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52194" name="Picture 2" descr="A close up of a book&#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096408" cy="3073441"/>
                    </a:xfrm>
                    <a:prstGeom prst="rect">
                      <a:avLst/>
                    </a:prstGeom>
                    <a:noFill/>
                    <a:ln>
                      <a:noFill/>
                    </a:ln>
                  </pic:spPr>
                </pic:pic>
              </a:graphicData>
            </a:graphic>
          </wp:inline>
        </w:drawing>
      </w:r>
    </w:p>
    <w:p w14:paraId="01B41ADB" w14:textId="77777777" w:rsidR="00F6590D" w:rsidRDefault="00F6590D" w:rsidP="00363BA6"/>
    <w:p w14:paraId="6FCD677E" w14:textId="77777777" w:rsidR="00F6590D" w:rsidRDefault="00F6590D" w:rsidP="00363BA6"/>
    <w:p w14:paraId="76CBAC95" w14:textId="7E02B5BD" w:rsidR="00F6590D" w:rsidRDefault="00F6590D" w:rsidP="00363BA6">
      <w:r>
        <w:rPr>
          <w:noProof/>
        </w:rPr>
        <w:drawing>
          <wp:inline distT="0" distB="0" distL="0" distR="0" wp14:anchorId="455E537E" wp14:editId="118410AF">
            <wp:extent cx="3685976" cy="2765503"/>
            <wp:effectExtent l="2857" t="0" r="0" b="0"/>
            <wp:docPr id="520366523" name="Picture 1" descr="A poster with pictures of different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66523" name="Picture 1" descr="A poster with pictures of different peop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741343" cy="2807043"/>
                    </a:xfrm>
                    <a:prstGeom prst="rect">
                      <a:avLst/>
                    </a:prstGeom>
                    <a:noFill/>
                    <a:ln>
                      <a:noFill/>
                    </a:ln>
                  </pic:spPr>
                </pic:pic>
              </a:graphicData>
            </a:graphic>
          </wp:inline>
        </w:drawing>
      </w:r>
    </w:p>
    <w:sectPr w:rsidR="00F65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A6"/>
    <w:rsid w:val="00015E66"/>
    <w:rsid w:val="000E4A76"/>
    <w:rsid w:val="00363BA6"/>
    <w:rsid w:val="004A102B"/>
    <w:rsid w:val="00811040"/>
    <w:rsid w:val="008B386E"/>
    <w:rsid w:val="00B40CDA"/>
    <w:rsid w:val="00D33915"/>
    <w:rsid w:val="00E06594"/>
    <w:rsid w:val="00F1140C"/>
    <w:rsid w:val="00F6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BBE9"/>
  <w15:chartTrackingRefBased/>
  <w15:docId w15:val="{1E814B03-625D-4479-ADAE-9F126725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BA6"/>
    <w:rPr>
      <w:rFonts w:eastAsiaTheme="majorEastAsia" w:cstheme="majorBidi"/>
      <w:color w:val="272727" w:themeColor="text1" w:themeTint="D8"/>
    </w:rPr>
  </w:style>
  <w:style w:type="paragraph" w:styleId="Title">
    <w:name w:val="Title"/>
    <w:basedOn w:val="Normal"/>
    <w:next w:val="Normal"/>
    <w:link w:val="TitleChar"/>
    <w:uiPriority w:val="10"/>
    <w:qFormat/>
    <w:rsid w:val="00363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BA6"/>
    <w:pPr>
      <w:spacing w:before="160"/>
      <w:jc w:val="center"/>
    </w:pPr>
    <w:rPr>
      <w:i/>
      <w:iCs/>
      <w:color w:val="404040" w:themeColor="text1" w:themeTint="BF"/>
    </w:rPr>
  </w:style>
  <w:style w:type="character" w:customStyle="1" w:styleId="QuoteChar">
    <w:name w:val="Quote Char"/>
    <w:basedOn w:val="DefaultParagraphFont"/>
    <w:link w:val="Quote"/>
    <w:uiPriority w:val="29"/>
    <w:rsid w:val="00363BA6"/>
    <w:rPr>
      <w:i/>
      <w:iCs/>
      <w:color w:val="404040" w:themeColor="text1" w:themeTint="BF"/>
    </w:rPr>
  </w:style>
  <w:style w:type="paragraph" w:styleId="ListParagraph">
    <w:name w:val="List Paragraph"/>
    <w:basedOn w:val="Normal"/>
    <w:uiPriority w:val="34"/>
    <w:qFormat/>
    <w:rsid w:val="00363BA6"/>
    <w:pPr>
      <w:ind w:left="720"/>
      <w:contextualSpacing/>
    </w:pPr>
  </w:style>
  <w:style w:type="character" w:styleId="IntenseEmphasis">
    <w:name w:val="Intense Emphasis"/>
    <w:basedOn w:val="DefaultParagraphFont"/>
    <w:uiPriority w:val="21"/>
    <w:qFormat/>
    <w:rsid w:val="00363BA6"/>
    <w:rPr>
      <w:i/>
      <w:iCs/>
      <w:color w:val="0F4761" w:themeColor="accent1" w:themeShade="BF"/>
    </w:rPr>
  </w:style>
  <w:style w:type="paragraph" w:styleId="IntenseQuote">
    <w:name w:val="Intense Quote"/>
    <w:basedOn w:val="Normal"/>
    <w:next w:val="Normal"/>
    <w:link w:val="IntenseQuoteChar"/>
    <w:uiPriority w:val="30"/>
    <w:qFormat/>
    <w:rsid w:val="00363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BA6"/>
    <w:rPr>
      <w:i/>
      <w:iCs/>
      <w:color w:val="0F4761" w:themeColor="accent1" w:themeShade="BF"/>
    </w:rPr>
  </w:style>
  <w:style w:type="character" w:styleId="IntenseReference">
    <w:name w:val="Intense Reference"/>
    <w:basedOn w:val="DefaultParagraphFont"/>
    <w:uiPriority w:val="32"/>
    <w:qFormat/>
    <w:rsid w:val="00363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1b00e1-cee8-4d92-b3f5-787dc8f93a43" xsi:nil="true"/>
    <lcf76f155ced4ddcb4097134ff3c332f xmlns="13675f6a-8d9b-4f2b-8e66-89608a6f7f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764FA28C3134088E616CA5BE27F83" ma:contentTypeVersion="19" ma:contentTypeDescription="Create a new document." ma:contentTypeScope="" ma:versionID="860fca9d8aa42917042a031040f6afd3">
  <xsd:schema xmlns:xsd="http://www.w3.org/2001/XMLSchema" xmlns:xs="http://www.w3.org/2001/XMLSchema" xmlns:p="http://schemas.microsoft.com/office/2006/metadata/properties" xmlns:ns2="13675f6a-8d9b-4f2b-8e66-89608a6f7f71" xmlns:ns3="9a1b00e1-cee8-4d92-b3f5-787dc8f93a43" targetNamespace="http://schemas.microsoft.com/office/2006/metadata/properties" ma:root="true" ma:fieldsID="2972958d7c40e0df43ce4eb5cc6985d5" ns2:_="" ns3:_="">
    <xsd:import namespace="13675f6a-8d9b-4f2b-8e66-89608a6f7f71"/>
    <xsd:import namespace="9a1b00e1-cee8-4d92-b3f5-787dc8f93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75f6a-8d9b-4f2b-8e66-89608a6f7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989d48-97d0-4636-8435-9dde1fead69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b00e1-cee8-4d92-b3f5-787dc8f93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8aedd1-f6a0-4b58-aafa-46936720b214}" ma:internalName="TaxCatchAll" ma:showField="CatchAllData" ma:web="9a1b00e1-cee8-4d92-b3f5-787dc8f93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53C33-827E-4A85-8036-3CFCC22D3A08}">
  <ds:schemaRefs>
    <ds:schemaRef ds:uri="http://schemas.microsoft.com/office/2006/metadata/properties"/>
    <ds:schemaRef ds:uri="http://schemas.microsoft.com/office/infopath/2007/PartnerControls"/>
    <ds:schemaRef ds:uri="9a1b00e1-cee8-4d92-b3f5-787dc8f93a43"/>
    <ds:schemaRef ds:uri="13675f6a-8d9b-4f2b-8e66-89608a6f7f71"/>
  </ds:schemaRefs>
</ds:datastoreItem>
</file>

<file path=customXml/itemProps2.xml><?xml version="1.0" encoding="utf-8"?>
<ds:datastoreItem xmlns:ds="http://schemas.openxmlformats.org/officeDocument/2006/customXml" ds:itemID="{9812BC8C-4709-43CC-BA0D-413FB066CC81}">
  <ds:schemaRefs>
    <ds:schemaRef ds:uri="http://schemas.microsoft.com/sharepoint/v3/contenttype/forms"/>
  </ds:schemaRefs>
</ds:datastoreItem>
</file>

<file path=customXml/itemProps3.xml><?xml version="1.0" encoding="utf-8"?>
<ds:datastoreItem xmlns:ds="http://schemas.openxmlformats.org/officeDocument/2006/customXml" ds:itemID="{7017BFF5-643B-4290-BBC1-7A42D79B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75f6a-8d9b-4f2b-8e66-89608a6f7f71"/>
    <ds:schemaRef ds:uri="9a1b00e1-cee8-4d92-b3f5-787dc8f93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Chris.Knighton</dc:creator>
  <cp:keywords/>
  <dc:description/>
  <cp:lastModifiedBy>Nathan.Holmes</cp:lastModifiedBy>
  <cp:revision>3</cp:revision>
  <dcterms:created xsi:type="dcterms:W3CDTF">2025-07-28T14:12:00Z</dcterms:created>
  <dcterms:modified xsi:type="dcterms:W3CDTF">2025-07-28T14:12:00Z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0x01010086D764FA28C3134088E616CA5BE27F83</vt:lpwstr>
  </property>
</Properties>
</file>